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tabs>
          <w:tab w:leader="none" w:pos="7300" w:val="left"/>
        </w:tabs>
        <w:spacing w:after="160" w:before="0" w:line="264" w:lineRule="auto"/>
        <w:ind w:firstLine="709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2000000">
      <w:pPr>
        <w:widowControl w:val="0"/>
        <w:tabs>
          <w:tab w:leader="none" w:pos="7300" w:val="left"/>
        </w:tabs>
        <w:spacing w:after="16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0"/>
        </w:rPr>
      </w:pPr>
      <w:r>
        <w:rPr>
          <w:rFonts w:ascii="Times New Roman" w:hAnsi="Times New Roman"/>
          <w:b w:val="1"/>
          <w:sz w:val="28"/>
        </w:rPr>
        <w:t>Районным судом рассмотрены административные исковые заявления прокурора округа о признании информации, размещенной в сети Интернет, запреще</w:t>
      </w:r>
      <w:r>
        <w:rPr>
          <w:rFonts w:ascii="Times New Roman" w:hAnsi="Times New Roman"/>
          <w:b w:val="1"/>
          <w:sz w:val="28"/>
        </w:rPr>
        <w:t>нн</w:t>
      </w:r>
      <w:r>
        <w:rPr>
          <w:rFonts w:ascii="Times New Roman" w:hAnsi="Times New Roman"/>
          <w:b w:val="1"/>
          <w:color w:val="000000"/>
          <w:spacing w:val="0"/>
          <w:sz w:val="28"/>
        </w:rPr>
        <w:t>о</w:t>
      </w:r>
      <w:r>
        <w:rPr>
          <w:rFonts w:ascii="Times New Roman" w:hAnsi="Times New Roman"/>
          <w:b w:val="1"/>
          <w:sz w:val="28"/>
        </w:rPr>
        <w:t>й</w:t>
      </w:r>
      <w:r>
        <w:rPr>
          <w:rFonts w:ascii="Times New Roman" w:hAnsi="Times New Roman"/>
          <w:b w:val="1"/>
          <w:sz w:val="28"/>
        </w:rPr>
        <w:t xml:space="preserve"> к распространению на территории РФ</w:t>
      </w:r>
    </w:p>
    <w:p w14:paraId="03000000">
      <w:pPr>
        <w:widowControl w:val="1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 округа проведена проверка соблюдения законодательства о противодействии экстремизму.</w:t>
      </w:r>
    </w:p>
    <w:p w14:paraId="04000000">
      <w:pPr>
        <w:widowControl w:val="1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В ходе проверки установлено</w:t>
      </w:r>
      <w:r>
        <w:rPr>
          <w:rFonts w:ascii="Times New Roman" w:hAnsi="Times New Roman"/>
          <w:color w:themeColor="text1" w:val="000000"/>
          <w:sz w:val="28"/>
        </w:rPr>
        <w:t xml:space="preserve"> размещение аудиоматериала (песни)</w:t>
      </w:r>
      <w:r>
        <w:rPr>
          <w:rFonts w:ascii="Times New Roman" w:hAnsi="Times New Roman"/>
          <w:color w:themeColor="text1" w:val="000000"/>
          <w:sz w:val="28"/>
        </w:rPr>
        <w:t xml:space="preserve"> на информационном ресурсе в сети Интернет</w:t>
      </w:r>
      <w:r>
        <w:rPr>
          <w:rFonts w:ascii="Times New Roman" w:hAnsi="Times New Roman"/>
          <w:color w:themeColor="text1" w:val="000000"/>
          <w:sz w:val="28"/>
        </w:rPr>
        <w:t xml:space="preserve">, где в тексте </w:t>
      </w:r>
      <w:r>
        <w:rPr>
          <w:rFonts w:ascii="Times New Roman" w:hAnsi="Times New Roman"/>
          <w:color w:themeColor="text1" w:val="000000"/>
          <w:sz w:val="28"/>
        </w:rPr>
        <w:t>аудиоматериала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имеются высказывания, затрагивающие противостояние русского и украинского народов, связанное с проведением специальной военной операции.</w:t>
      </w:r>
    </w:p>
    <w:p w14:paraId="05000000">
      <w:pPr>
        <w:widowControl w:val="1"/>
        <w:spacing w:after="0" w:line="240" w:lineRule="auto"/>
        <w:ind w:firstLine="709" w:left="425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 результате проведенного лингвистического исследования </w:t>
      </w:r>
      <w:r>
        <w:rPr>
          <w:rFonts w:ascii="Times New Roman" w:hAnsi="Times New Roman"/>
          <w:color w:themeColor="text1" w:val="000000"/>
          <w:sz w:val="28"/>
        </w:rPr>
        <w:t>установлено, что в тексте информационного материала имеются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высказывания экстремистской направленности, направленные на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возбуждение ненависти либо вражды по признаку национальной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принадлежности (в отношении русских как группы лиц, выделяемой по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национальному признаку).</w:t>
      </w:r>
    </w:p>
    <w:p w14:paraId="06000000">
      <w:pPr>
        <w:widowControl w:val="1"/>
        <w:spacing w:after="0" w:line="240" w:lineRule="auto"/>
        <w:ind w:firstLine="709" w:left="425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Вход на форум свободный, регистрация пользователей для доступа к использованию ресурса не требуется. Ознакомится с его содержанием может любой Интернет - пользователь. Ограничения на его передачу, копирование и распространения отсутствуют. </w:t>
      </w:r>
    </w:p>
    <w:p w14:paraId="07000000">
      <w:pPr>
        <w:widowControl w:val="1"/>
        <w:spacing w:after="0" w:line="240" w:lineRule="auto"/>
        <w:ind w:firstLine="709" w:left="42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Таким образом, указанная информация представляет реальную угрозу жизни и здоровью граждан, обществу и государству, негативно влияет на подростков и молодежь, в связи с чем является информацией, распространение которой на территории Российской Федерации запрещено и должна быть признана таковой в силу закона.</w:t>
      </w:r>
    </w:p>
    <w:p w14:paraId="08000000">
      <w:pPr>
        <w:widowControl w:val="1"/>
        <w:spacing w:after="0" w:before="0" w:line="240" w:lineRule="auto"/>
        <w:ind w:firstLine="709" w:left="425" w:right="-7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В соответствии со ст. 39 КАС РФ прокурор округа обратился в суд с административным исковым заявлением в защиту неопределенного круга лиц о признании информации, размещенной в сети </w:t>
      </w:r>
      <w:r>
        <w:rPr>
          <w:rFonts w:ascii="Times New Roman" w:hAnsi="Times New Roman"/>
          <w:color w:val="000000"/>
          <w:spacing w:val="0"/>
          <w:sz w:val="28"/>
        </w:rPr>
        <w:t>«</w:t>
      </w:r>
      <w:r>
        <w:rPr>
          <w:rFonts w:ascii="Times New Roman" w:hAnsi="Times New Roman"/>
          <w:color w:val="000000"/>
          <w:spacing w:val="0"/>
          <w:sz w:val="28"/>
        </w:rPr>
        <w:t>Интернет</w:t>
      </w:r>
      <w:r>
        <w:rPr>
          <w:rFonts w:ascii="Times New Roman" w:hAnsi="Times New Roman"/>
          <w:color w:val="000000"/>
          <w:spacing w:val="0"/>
          <w:sz w:val="28"/>
        </w:rPr>
        <w:t xml:space="preserve">» </w:t>
      </w:r>
      <w:r>
        <w:rPr>
          <w:rFonts w:ascii="Times New Roman" w:hAnsi="Times New Roman"/>
          <w:color w:val="000000"/>
          <w:spacing w:val="0"/>
          <w:sz w:val="28"/>
        </w:rPr>
        <w:t>на выявленном ресурсе, информацией, запрещенной к распространению на территории РФ.</w:t>
      </w:r>
    </w:p>
    <w:p w14:paraId="09000000">
      <w:pPr>
        <w:widowControl w:val="1"/>
        <w:spacing w:after="0" w:before="0" w:line="240" w:lineRule="auto"/>
        <w:ind w:firstLine="709" w:left="425" w:right="-7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Требования прокурора округа судом удовлетворены в полном объеме.</w:t>
      </w:r>
    </w:p>
    <w:p w14:paraId="0A000000">
      <w:pPr>
        <w:widowControl w:val="0"/>
        <w:tabs>
          <w:tab w:leader="none" w:pos="7300" w:val="left"/>
        </w:tabs>
        <w:spacing w:after="16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0"/>
        </w:rPr>
      </w:pPr>
    </w:p>
    <w:p w14:paraId="0B000000">
      <w:pPr>
        <w:widowControl w:val="0"/>
        <w:tabs>
          <w:tab w:leader="none" w:pos="7300" w:val="left"/>
        </w:tabs>
        <w:spacing w:after="16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0"/>
        </w:rPr>
      </w:pPr>
      <w:r>
        <w:rPr>
          <w:rFonts w:ascii="Times New Roman" w:hAnsi="Times New Roman"/>
          <w:b w:val="1"/>
          <w:sz w:val="28"/>
        </w:rPr>
        <w:t xml:space="preserve"> </w:t>
      </w:r>
    </w:p>
    <w:p w14:paraId="0C000000">
      <w:pPr>
        <w:widowControl w:val="0"/>
        <w:tabs>
          <w:tab w:leader="none" w:pos="7300" w:val="left"/>
        </w:tabs>
        <w:spacing w:after="160" w:before="0" w:line="264" w:lineRule="auto"/>
        <w:ind w:firstLine="709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D000000">
      <w:pPr>
        <w:widowControl w:val="0"/>
        <w:tabs>
          <w:tab w:leader="none" w:pos="7300" w:val="left"/>
        </w:tabs>
        <w:spacing w:after="160" w:before="0" w:line="264" w:lineRule="auto"/>
        <w:ind w:firstLine="709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E000000">
      <w:pPr>
        <w:widowControl w:val="0"/>
        <w:tabs>
          <w:tab w:leader="none" w:pos="7300" w:val="left"/>
        </w:tabs>
        <w:spacing w:after="160" w:before="0" w:line="264" w:lineRule="auto"/>
        <w:ind w:firstLine="709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F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0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1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2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2026-10-14T07:11:28Z</dcterms:modified>
</cp:coreProperties>
</file>